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8"/>
        <w:gridCol w:w="4488"/>
        <w:gridCol w:w="1598"/>
        <w:gridCol w:w="2731"/>
        <w:gridCol w:w="3451"/>
        <w:gridCol w:w="1214"/>
      </w:tblGrid>
      <w:tr w:rsidR="00A77D1F" w:rsidTr="00A77D1F">
        <w:trPr>
          <w:trHeight w:hRule="exact" w:val="960"/>
          <w:jc w:val="center"/>
        </w:trPr>
        <w:tc>
          <w:tcPr>
            <w:tcW w:w="16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26" w:lineRule="exact"/>
              <w:ind w:left="40"/>
            </w:pPr>
            <w:r>
              <w:rPr>
                <w:rStyle w:val="Sylfaen"/>
                <w:spacing w:val="10"/>
                <w:sz w:val="16"/>
                <w:szCs w:val="16"/>
              </w:rPr>
              <w:t>стерилизационной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26" w:lineRule="exact"/>
              <w:ind w:left="40"/>
            </w:pPr>
            <w:r>
              <w:rPr>
                <w:rStyle w:val="Sylfaen"/>
              </w:rPr>
              <w:t>), 16 Заведующий отделением - врач-хирург</w:t>
            </w:r>
          </w:p>
        </w:tc>
        <w:tc>
          <w:tcPr>
            <w:tcW w:w="44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77D1F" w:rsidRDefault="00A77D1F">
            <w:pPr>
              <w:framePr w:w="151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190" w:lineRule="exact"/>
              <w:ind w:left="20"/>
            </w:pPr>
            <w:r>
              <w:rPr>
                <w:rStyle w:val="Sylfaen"/>
              </w:rPr>
              <w:t>фактора</w:t>
            </w:r>
          </w:p>
        </w:tc>
        <w:tc>
          <w:tcPr>
            <w:tcW w:w="27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77D1F" w:rsidRDefault="00A77D1F">
            <w:pPr>
              <w:framePr w:w="151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77D1F" w:rsidRDefault="00A77D1F">
            <w:pPr>
              <w:framePr w:w="1510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7D1F" w:rsidRDefault="00A77D1F">
            <w:pPr>
              <w:framePr w:w="1510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A77D1F" w:rsidTr="00A77D1F">
        <w:trPr>
          <w:trHeight w:hRule="exact" w:val="1402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Sylfaen"/>
              </w:rPr>
              <w:t xml:space="preserve">Хирургическое отделение (с операционными блоками и </w:t>
            </w:r>
            <w:r>
              <w:rPr>
                <w:rStyle w:val="Sylfaen"/>
                <w:spacing w:val="10"/>
                <w:sz w:val="16"/>
                <w:szCs w:val="16"/>
              </w:rPr>
              <w:t xml:space="preserve">стерилизационной </w:t>
            </w:r>
            <w:r>
              <w:rPr>
                <w:rStyle w:val="Sylfaen"/>
              </w:rPr>
              <w:t>), 17 Врач-хирург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26" w:lineRule="exact"/>
              <w:ind w:left="20"/>
            </w:pPr>
            <w:r>
              <w:rPr>
                <w:rStyle w:val="Sylfaen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26" w:lineRule="exact"/>
              <w:ind w:left="20"/>
            </w:pPr>
            <w:r>
              <w:rPr>
                <w:rStyle w:val="Sylfaen"/>
              </w:rPr>
              <w:t>Снижение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26" w:lineRule="exact"/>
              <w:ind w:left="20"/>
            </w:pPr>
            <w:r>
              <w:rPr>
                <w:rStyle w:val="Sylfaen"/>
              </w:rPr>
              <w:t>вредного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26" w:lineRule="exact"/>
              <w:ind w:left="20"/>
            </w:pPr>
            <w:r>
              <w:rPr>
                <w:rStyle w:val="Sylfaen"/>
              </w:rPr>
              <w:t>воздействия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26" w:lineRule="exact"/>
              <w:ind w:left="20"/>
            </w:pPr>
            <w:r>
              <w:rPr>
                <w:rStyle w:val="Sylfaen"/>
              </w:rPr>
              <w:t>биологического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26" w:lineRule="exact"/>
              <w:ind w:left="20"/>
            </w:pPr>
            <w:r>
              <w:rPr>
                <w:rStyle w:val="Sylfaen"/>
              </w:rPr>
              <w:t>фактора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A77D1F" w:rsidRP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A77D1F" w:rsidRP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(клиникой)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7D1F" w:rsidRP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A77D1F" w:rsidTr="00A77D1F">
        <w:trPr>
          <w:trHeight w:hRule="exact" w:val="2098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Sylfaen"/>
              </w:rPr>
              <w:t xml:space="preserve">Хирургическое отделение (с операционными блоками и </w:t>
            </w:r>
            <w:r>
              <w:rPr>
                <w:rStyle w:val="Sylfaen"/>
                <w:spacing w:val="10"/>
                <w:sz w:val="16"/>
                <w:szCs w:val="16"/>
              </w:rPr>
              <w:t xml:space="preserve">стерилизационной </w:t>
            </w:r>
            <w:r>
              <w:rPr>
                <w:rStyle w:val="Sylfaen"/>
              </w:rPr>
              <w:t>), 18 Старший медицинская сестра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Sylfaen"/>
              </w:rPr>
              <w:t>операционная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Снижение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вредного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воздействия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биологического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фактора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77D1F" w:rsidRPr="00A77D1F" w:rsidRDefault="00A77D1F" w:rsidP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320" w:lineRule="exact"/>
              <w:ind w:left="340"/>
              <w:jc w:val="center"/>
            </w:pPr>
            <w:r>
              <w:t xml:space="preserve">  </w:t>
            </w:r>
            <w:r>
              <w:t>ежегодно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A77D1F" w:rsidRP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(клиникой)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7D1F" w:rsidRP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A77D1F" w:rsidTr="00A77D1F">
        <w:trPr>
          <w:trHeight w:hRule="exact" w:val="1858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Sylfaen"/>
              </w:rPr>
              <w:t xml:space="preserve">Хирургическое отделение (с операционными блоками и </w:t>
            </w:r>
            <w:r>
              <w:rPr>
                <w:rStyle w:val="Sylfaen"/>
                <w:spacing w:val="10"/>
                <w:sz w:val="16"/>
                <w:szCs w:val="16"/>
              </w:rPr>
              <w:t xml:space="preserve">стерилизационной </w:t>
            </w:r>
            <w:r>
              <w:rPr>
                <w:rStyle w:val="Sylfaen"/>
              </w:rPr>
              <w:t>), 19 Медицинская сестра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Sylfaen"/>
              </w:rPr>
              <w:t>операционная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Снижение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вредного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воздействия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биологического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фактора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77D1F" w:rsidRP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A77D1F" w:rsidRPr="00A77D1F" w:rsidRDefault="00A77D1F" w:rsidP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40" w:lineRule="exact"/>
              <w:ind w:left="500"/>
              <w:jc w:val="center"/>
            </w:pPr>
            <w:r>
              <w:t>(клиникой)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7D1F" w:rsidRP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A77D1F" w:rsidTr="00A77D1F">
        <w:trPr>
          <w:trHeight w:hRule="exact" w:val="2798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Sylfaen"/>
              </w:rPr>
              <w:t xml:space="preserve">Хирургическое отделение (с операционными блоками и </w:t>
            </w:r>
            <w:r>
              <w:rPr>
                <w:rStyle w:val="Sylfaen"/>
                <w:spacing w:val="10"/>
                <w:sz w:val="16"/>
                <w:szCs w:val="16"/>
              </w:rPr>
              <w:t xml:space="preserve">стерилизационной </w:t>
            </w:r>
            <w:r>
              <w:rPr>
                <w:rStyle w:val="Sylfaen"/>
              </w:rPr>
              <w:t>), 20 Старший медицинская сестра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Sylfaen"/>
              </w:rPr>
              <w:t>стерилизационной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Sylfaen"/>
              </w:rPr>
              <w:t>(заведующая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Sylfaen"/>
              </w:rPr>
              <w:t>стерилизационной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190" w:lineRule="exact"/>
              <w:ind w:left="40"/>
            </w:pPr>
            <w:r>
              <w:rPr>
                <w:rStyle w:val="Sylfaen"/>
              </w:rPr>
              <w:t>)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Оборудовать помещение стерилизационной приточной вентиляцией или системой кондиционирования.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after="60" w:line="190" w:lineRule="exact"/>
              <w:ind w:left="20"/>
            </w:pPr>
            <w:r>
              <w:rPr>
                <w:rStyle w:val="Sylfaen"/>
              </w:rPr>
              <w:t>Нормализация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before="60" w:line="190" w:lineRule="exact"/>
              <w:ind w:left="20"/>
            </w:pPr>
            <w:r>
              <w:rPr>
                <w:rStyle w:val="Sylfaen"/>
              </w:rPr>
              <w:t>микроклимата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77D1F" w:rsidRDefault="00A77D1F" w:rsidP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40" w:lineRule="exact"/>
              <w:ind w:left="580"/>
              <w:jc w:val="center"/>
            </w:pPr>
          </w:p>
          <w:p w:rsidR="00A77D1F" w:rsidRPr="00A77D1F" w:rsidRDefault="00A77D1F" w:rsidP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40" w:lineRule="exact"/>
              <w:ind w:left="580"/>
              <w:jc w:val="center"/>
            </w:pPr>
            <w:r>
              <w:t>2016 год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77D1F" w:rsidRDefault="00A77D1F" w:rsidP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320" w:lineRule="exact"/>
              <w:ind w:left="960"/>
              <w:jc w:val="center"/>
            </w:pPr>
          </w:p>
          <w:p w:rsidR="00A77D1F" w:rsidRPr="00A77D1F" w:rsidRDefault="00A77D1F" w:rsidP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320" w:lineRule="exact"/>
              <w:ind w:left="960"/>
              <w:jc w:val="center"/>
            </w:pPr>
            <w:r>
              <w:t>КЭС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77D1F" w:rsidRP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A77D1F" w:rsidTr="00A77D1F">
        <w:trPr>
          <w:trHeight w:hRule="exact" w:val="96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Sylfaen"/>
              </w:rPr>
              <w:t>Хирургическое отделение (с операционными блоками и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Sylfaen"/>
              </w:rPr>
              <w:t>Оборудовать помещение стерилизационной приточной вентиляцией или системой кондиционирования.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after="60" w:line="190" w:lineRule="exact"/>
              <w:ind w:left="20"/>
            </w:pPr>
            <w:r>
              <w:rPr>
                <w:rStyle w:val="Sylfaen"/>
              </w:rPr>
              <w:t>Нормализация</w:t>
            </w:r>
          </w:p>
          <w:p w:rsidR="00A77D1F" w:rsidRDefault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before="60" w:line="190" w:lineRule="exact"/>
              <w:ind w:left="20"/>
            </w:pPr>
            <w:r>
              <w:rPr>
                <w:rStyle w:val="Sylfaen"/>
              </w:rPr>
              <w:t>микроклимата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77D1F" w:rsidRPr="00A77D1F" w:rsidRDefault="00A77D1F" w:rsidP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240" w:lineRule="exact"/>
              <w:ind w:left="580"/>
              <w:jc w:val="center"/>
            </w:pPr>
            <w:r>
              <w:t>2016 год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77D1F" w:rsidRPr="00A77D1F" w:rsidRDefault="00A77D1F" w:rsidP="00A77D1F">
            <w:pPr>
              <w:pStyle w:val="1"/>
              <w:framePr w:w="15101" w:wrap="notBeside" w:vAnchor="text" w:hAnchor="text" w:xAlign="center" w:y="1"/>
              <w:shd w:val="clear" w:color="auto" w:fill="auto"/>
              <w:spacing w:line="320" w:lineRule="exact"/>
              <w:ind w:left="820"/>
              <w:jc w:val="center"/>
            </w:pPr>
            <w:r>
              <w:t>КЭС</w:t>
            </w:r>
            <w:bookmarkStart w:id="0" w:name="_GoBack"/>
            <w:bookmarkEnd w:id="0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7D1F" w:rsidRPr="00A77D1F" w:rsidRDefault="00A77D1F" w:rsidP="00A77D1F">
            <w:pPr>
              <w:framePr w:w="1510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</w:tbl>
    <w:p w:rsidR="00A77D1F" w:rsidRDefault="00A77D1F" w:rsidP="00A77D1F">
      <w:pPr>
        <w:rPr>
          <w:sz w:val="2"/>
          <w:szCs w:val="2"/>
        </w:rPr>
      </w:pPr>
    </w:p>
    <w:p w:rsidR="00A77D1F" w:rsidRDefault="00A77D1F" w:rsidP="00A77D1F">
      <w:pPr>
        <w:rPr>
          <w:sz w:val="2"/>
          <w:szCs w:val="2"/>
        </w:rPr>
      </w:pPr>
    </w:p>
    <w:p w:rsidR="00DD6B29" w:rsidRDefault="00DD6B29"/>
    <w:sectPr w:rsidR="00DD6B29" w:rsidSect="00A970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A88"/>
    <w:rsid w:val="00866A88"/>
    <w:rsid w:val="00A77D1F"/>
    <w:rsid w:val="00A970A6"/>
    <w:rsid w:val="00DD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D8C189-E240-4FC8-8631-ABC09B70B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D1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A77D1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A77D1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Sylfaen">
    <w:name w:val="Основной текст + Sylfaen"/>
    <w:aliases w:val="8 pt,Интервал 0 pt,12 pt,Интервал -1 pt"/>
    <w:basedOn w:val="a3"/>
    <w:rsid w:val="00A77D1F"/>
    <w:rPr>
      <w:rFonts w:ascii="Sylfaen" w:eastAsia="Sylfaen" w:hAnsi="Sylfaen" w:cs="Sylfae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Candara">
    <w:name w:val="Основной текст + Candara"/>
    <w:aliases w:val="16 pt,Полужирный,Курсив"/>
    <w:basedOn w:val="a3"/>
    <w:rsid w:val="00A77D1F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6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2015-07-28T09:37:00Z</dcterms:created>
  <dcterms:modified xsi:type="dcterms:W3CDTF">2015-07-28T09:43:00Z</dcterms:modified>
</cp:coreProperties>
</file>